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51A4" w14:textId="2D32DCF2" w:rsidR="00383966" w:rsidRPr="00B9374C" w:rsidRDefault="00383966" w:rsidP="00CE24C7">
      <w:pPr>
        <w:pStyle w:val="NormalWeb"/>
        <w:shd w:val="clear" w:color="auto" w:fill="FFFFFF"/>
        <w:contextualSpacing/>
        <w:jc w:val="center"/>
        <w:rPr>
          <w:b/>
          <w:bCs/>
          <w:sz w:val="20"/>
          <w:szCs w:val="20"/>
        </w:rPr>
      </w:pPr>
      <w:r w:rsidRPr="00B9374C">
        <w:rPr>
          <w:b/>
          <w:bCs/>
          <w:sz w:val="20"/>
          <w:szCs w:val="20"/>
        </w:rPr>
        <w:t>Michael Nolan</w:t>
      </w:r>
    </w:p>
    <w:p w14:paraId="1352ED0F" w14:textId="14DC4F23" w:rsidR="00DE46F9" w:rsidRPr="00B9374C" w:rsidRDefault="00DE46F9" w:rsidP="00CE24C7">
      <w:pPr>
        <w:pStyle w:val="NormalWeb"/>
        <w:shd w:val="clear" w:color="auto" w:fill="FFFFFF"/>
        <w:contextualSpacing/>
        <w:jc w:val="center"/>
        <w:rPr>
          <w:sz w:val="20"/>
          <w:szCs w:val="20"/>
        </w:rPr>
      </w:pPr>
      <w:r w:rsidRPr="00B9374C">
        <w:rPr>
          <w:sz w:val="20"/>
          <w:szCs w:val="20"/>
        </w:rPr>
        <w:t>Arbitration Chambers</w:t>
      </w:r>
    </w:p>
    <w:p w14:paraId="19077A3B" w14:textId="3145B6C4" w:rsidR="00CE24C7" w:rsidRPr="00B9374C" w:rsidRDefault="00383966" w:rsidP="00CE24C7">
      <w:pPr>
        <w:pStyle w:val="NormalWeb"/>
        <w:shd w:val="clear" w:color="auto" w:fill="FFFFFF"/>
        <w:contextualSpacing/>
        <w:jc w:val="center"/>
        <w:rPr>
          <w:sz w:val="20"/>
          <w:szCs w:val="20"/>
        </w:rPr>
      </w:pPr>
      <w:r w:rsidRPr="00B9374C">
        <w:rPr>
          <w:sz w:val="20"/>
          <w:szCs w:val="20"/>
        </w:rPr>
        <w:t>142 W</w:t>
      </w:r>
      <w:r w:rsidR="000476AA" w:rsidRPr="00B9374C">
        <w:rPr>
          <w:sz w:val="20"/>
          <w:szCs w:val="20"/>
        </w:rPr>
        <w:t>est</w:t>
      </w:r>
      <w:r w:rsidRPr="00B9374C">
        <w:rPr>
          <w:sz w:val="20"/>
          <w:szCs w:val="20"/>
        </w:rPr>
        <w:t xml:space="preserve"> 57</w:t>
      </w:r>
      <w:r w:rsidRPr="00B9374C">
        <w:rPr>
          <w:sz w:val="20"/>
          <w:szCs w:val="20"/>
          <w:vertAlign w:val="superscript"/>
        </w:rPr>
        <w:t>th</w:t>
      </w:r>
      <w:r w:rsidRPr="00B9374C">
        <w:rPr>
          <w:sz w:val="20"/>
          <w:szCs w:val="20"/>
        </w:rPr>
        <w:t xml:space="preserve"> Street</w:t>
      </w:r>
      <w:r w:rsidR="00CE24C7" w:rsidRPr="00B9374C">
        <w:rPr>
          <w:sz w:val="20"/>
          <w:szCs w:val="20"/>
        </w:rPr>
        <w:t xml:space="preserve">, </w:t>
      </w:r>
      <w:r w:rsidRPr="00B9374C">
        <w:rPr>
          <w:sz w:val="20"/>
          <w:szCs w:val="20"/>
        </w:rPr>
        <w:t>11</w:t>
      </w:r>
      <w:r w:rsidRPr="00B9374C">
        <w:rPr>
          <w:sz w:val="20"/>
          <w:szCs w:val="20"/>
          <w:vertAlign w:val="superscript"/>
        </w:rPr>
        <w:t>th</w:t>
      </w:r>
      <w:r w:rsidRPr="00B9374C">
        <w:rPr>
          <w:sz w:val="20"/>
          <w:szCs w:val="20"/>
        </w:rPr>
        <w:t xml:space="preserve"> Floor</w:t>
      </w:r>
    </w:p>
    <w:p w14:paraId="55A0B1A0" w14:textId="29FE8704" w:rsidR="00CE24C7" w:rsidRPr="00B9374C" w:rsidRDefault="00383966" w:rsidP="00CE24C7">
      <w:pPr>
        <w:pStyle w:val="NormalWeb"/>
        <w:shd w:val="clear" w:color="auto" w:fill="FFFFFF"/>
        <w:contextualSpacing/>
        <w:jc w:val="center"/>
        <w:rPr>
          <w:sz w:val="20"/>
          <w:szCs w:val="20"/>
        </w:rPr>
      </w:pPr>
      <w:r w:rsidRPr="00B9374C">
        <w:rPr>
          <w:sz w:val="20"/>
          <w:szCs w:val="20"/>
        </w:rPr>
        <w:t xml:space="preserve">New York, </w:t>
      </w:r>
      <w:r w:rsidR="00DE46F9" w:rsidRPr="00B9374C">
        <w:rPr>
          <w:sz w:val="20"/>
          <w:szCs w:val="20"/>
        </w:rPr>
        <w:t>New York</w:t>
      </w:r>
      <w:r w:rsidRPr="00B9374C">
        <w:rPr>
          <w:sz w:val="20"/>
          <w:szCs w:val="20"/>
        </w:rPr>
        <w:t xml:space="preserve"> 10019 </w:t>
      </w:r>
    </w:p>
    <w:p w14:paraId="5FE4058D" w14:textId="5E8CA113" w:rsidR="00CE24C7" w:rsidRPr="00B9374C" w:rsidRDefault="00DE502A" w:rsidP="00CE24C7">
      <w:pPr>
        <w:pStyle w:val="NormalWeb"/>
        <w:shd w:val="clear" w:color="auto" w:fill="FFFFFF"/>
        <w:contextualSpacing/>
        <w:jc w:val="center"/>
        <w:rPr>
          <w:sz w:val="20"/>
          <w:szCs w:val="20"/>
        </w:rPr>
      </w:pPr>
      <w:hyperlink r:id="rId8" w:history="1">
        <w:r w:rsidR="00CE24C7" w:rsidRPr="00B9374C">
          <w:rPr>
            <w:rStyle w:val="Hyperlink"/>
            <w:sz w:val="20"/>
            <w:szCs w:val="20"/>
          </w:rPr>
          <w:t>michael.nolan@arbchambers.com</w:t>
        </w:r>
      </w:hyperlink>
      <w:r w:rsidR="00383966" w:rsidRPr="00B9374C">
        <w:rPr>
          <w:sz w:val="20"/>
          <w:szCs w:val="20"/>
        </w:rPr>
        <w:t xml:space="preserve"> </w:t>
      </w:r>
    </w:p>
    <w:p w14:paraId="3D2C4AA4" w14:textId="6968E556" w:rsidR="007675BF" w:rsidRDefault="00DE46F9" w:rsidP="007675BF">
      <w:pPr>
        <w:pStyle w:val="NormalWeb"/>
        <w:shd w:val="clear" w:color="auto" w:fill="FFFFFF"/>
        <w:contextualSpacing/>
        <w:jc w:val="center"/>
        <w:rPr>
          <w:sz w:val="20"/>
          <w:szCs w:val="20"/>
        </w:rPr>
      </w:pPr>
      <w:r w:rsidRPr="00B9374C">
        <w:rPr>
          <w:sz w:val="20"/>
          <w:szCs w:val="20"/>
        </w:rPr>
        <w:t>+1 2</w:t>
      </w:r>
      <w:r w:rsidR="00383966" w:rsidRPr="00B9374C">
        <w:rPr>
          <w:sz w:val="20"/>
          <w:szCs w:val="20"/>
        </w:rPr>
        <w:t>12</w:t>
      </w:r>
      <w:r w:rsidRPr="00B9374C">
        <w:rPr>
          <w:sz w:val="20"/>
          <w:szCs w:val="20"/>
        </w:rPr>
        <w:t xml:space="preserve"> </w:t>
      </w:r>
      <w:r w:rsidR="00383966" w:rsidRPr="00B9374C">
        <w:rPr>
          <w:sz w:val="20"/>
          <w:szCs w:val="20"/>
        </w:rPr>
        <w:t>904</w:t>
      </w:r>
      <w:r w:rsidRPr="00B9374C">
        <w:rPr>
          <w:sz w:val="20"/>
          <w:szCs w:val="20"/>
        </w:rPr>
        <w:t xml:space="preserve"> </w:t>
      </w:r>
      <w:r w:rsidR="00383966" w:rsidRPr="00B9374C">
        <w:rPr>
          <w:sz w:val="20"/>
          <w:szCs w:val="20"/>
        </w:rPr>
        <w:t>0099</w:t>
      </w:r>
    </w:p>
    <w:p w14:paraId="7832FD4A" w14:textId="77777777" w:rsidR="007675BF" w:rsidRPr="007675BF" w:rsidRDefault="007675BF" w:rsidP="007675BF">
      <w:pPr>
        <w:pStyle w:val="NormalWeb"/>
        <w:shd w:val="clear" w:color="auto" w:fill="FFFFFF"/>
        <w:contextualSpacing/>
        <w:jc w:val="center"/>
        <w:rPr>
          <w:sz w:val="20"/>
          <w:szCs w:val="20"/>
        </w:rPr>
      </w:pPr>
    </w:p>
    <w:p w14:paraId="784296E8" w14:textId="51DE45E9" w:rsidR="007675BF" w:rsidRPr="00B9374C" w:rsidRDefault="007675BF" w:rsidP="00AB5FB1">
      <w:pPr>
        <w:pStyle w:val="NormalWeb"/>
        <w:shd w:val="clear" w:color="auto" w:fill="FFFFFF"/>
        <w:contextualSpacing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Current </w:t>
      </w:r>
      <w:r w:rsidR="00EB6A30">
        <w:rPr>
          <w:b/>
          <w:bCs/>
          <w:sz w:val="20"/>
          <w:szCs w:val="20"/>
          <w:u w:val="single"/>
        </w:rPr>
        <w:t>Work</w:t>
      </w:r>
      <w:r w:rsidR="00237D1B">
        <w:rPr>
          <w:b/>
          <w:bCs/>
          <w:sz w:val="20"/>
          <w:szCs w:val="20"/>
          <w:u w:val="single"/>
        </w:rPr>
        <w:t>:</w:t>
      </w:r>
    </w:p>
    <w:p w14:paraId="24DDE503" w14:textId="77777777" w:rsidR="006A413D" w:rsidRPr="00B9374C" w:rsidRDefault="006A413D" w:rsidP="00AB5FB1">
      <w:pPr>
        <w:pStyle w:val="NormalWeb"/>
        <w:shd w:val="clear" w:color="auto" w:fill="FFFFFF"/>
        <w:contextualSpacing/>
        <w:rPr>
          <w:b/>
          <w:bCs/>
          <w:sz w:val="20"/>
          <w:szCs w:val="20"/>
          <w:u w:val="single"/>
        </w:rPr>
      </w:pPr>
    </w:p>
    <w:p w14:paraId="67FC7CBA" w14:textId="7F7BD3A2" w:rsidR="001F21BC" w:rsidRPr="00B9374C" w:rsidRDefault="00383966" w:rsidP="00AB5FB1">
      <w:pPr>
        <w:pStyle w:val="NormalWeb"/>
        <w:shd w:val="clear" w:color="auto" w:fill="FFFFFF"/>
        <w:contextualSpacing/>
        <w:rPr>
          <w:sz w:val="20"/>
          <w:szCs w:val="20"/>
        </w:rPr>
      </w:pPr>
      <w:r w:rsidRPr="00B9374C">
        <w:rPr>
          <w:b/>
          <w:bCs/>
          <w:i/>
          <w:iCs/>
          <w:sz w:val="20"/>
          <w:szCs w:val="20"/>
        </w:rPr>
        <w:t xml:space="preserve">Arbitration Chambers </w:t>
      </w:r>
      <w:r w:rsidRPr="00B9374C">
        <w:rPr>
          <w:sz w:val="20"/>
          <w:szCs w:val="20"/>
        </w:rPr>
        <w:t xml:space="preserve">(July 2021-present). </w:t>
      </w:r>
    </w:p>
    <w:p w14:paraId="709789EA" w14:textId="3B5396AF" w:rsidR="00383966" w:rsidRDefault="00633B45" w:rsidP="00383966">
      <w:pPr>
        <w:pStyle w:val="NormalWeb"/>
        <w:shd w:val="clear" w:color="auto" w:fill="FFFFFF"/>
        <w:contextualSpacing/>
        <w:rPr>
          <w:sz w:val="20"/>
          <w:szCs w:val="20"/>
        </w:rPr>
      </w:pPr>
      <w:r w:rsidRPr="00B9374C">
        <w:rPr>
          <w:sz w:val="20"/>
          <w:szCs w:val="20"/>
        </w:rPr>
        <w:t xml:space="preserve">Independent </w:t>
      </w:r>
      <w:r w:rsidR="007675BF">
        <w:rPr>
          <w:sz w:val="20"/>
          <w:szCs w:val="20"/>
        </w:rPr>
        <w:t>a</w:t>
      </w:r>
      <w:r w:rsidRPr="00B9374C">
        <w:rPr>
          <w:sz w:val="20"/>
          <w:szCs w:val="20"/>
        </w:rPr>
        <w:t xml:space="preserve">rbitrator </w:t>
      </w:r>
      <w:r w:rsidR="009E2764" w:rsidRPr="00B9374C">
        <w:rPr>
          <w:sz w:val="20"/>
          <w:szCs w:val="20"/>
        </w:rPr>
        <w:t xml:space="preserve">based in New York and Washington, DC </w:t>
      </w:r>
      <w:r w:rsidRPr="00B9374C">
        <w:rPr>
          <w:sz w:val="20"/>
          <w:szCs w:val="20"/>
        </w:rPr>
        <w:t>s</w:t>
      </w:r>
      <w:r w:rsidR="00AB5FB1" w:rsidRPr="00B9374C">
        <w:rPr>
          <w:sz w:val="20"/>
          <w:szCs w:val="20"/>
        </w:rPr>
        <w:t>pecializ</w:t>
      </w:r>
      <w:r w:rsidR="00D8168D" w:rsidRPr="00B9374C">
        <w:rPr>
          <w:sz w:val="20"/>
          <w:szCs w:val="20"/>
        </w:rPr>
        <w:t>ing</w:t>
      </w:r>
      <w:r w:rsidR="00AB5FB1" w:rsidRPr="00B9374C">
        <w:rPr>
          <w:sz w:val="20"/>
          <w:szCs w:val="20"/>
        </w:rPr>
        <w:t xml:space="preserve"> in international disputes arising from commercial contracts, concession agreements and other government contracts, and </w:t>
      </w:r>
      <w:r w:rsidR="00645FC4" w:rsidRPr="00B9374C">
        <w:rPr>
          <w:sz w:val="20"/>
          <w:szCs w:val="20"/>
        </w:rPr>
        <w:t xml:space="preserve">international investment law and investor-State dispute settlement. </w:t>
      </w:r>
      <w:r w:rsidR="00123C33" w:rsidRPr="00B9374C">
        <w:rPr>
          <w:sz w:val="20"/>
          <w:szCs w:val="20"/>
        </w:rPr>
        <w:t xml:space="preserve"> </w:t>
      </w:r>
    </w:p>
    <w:p w14:paraId="4C17F43E" w14:textId="4E01C30B" w:rsidR="007675BF" w:rsidRDefault="007675BF" w:rsidP="00383966">
      <w:pPr>
        <w:pStyle w:val="NormalWeb"/>
        <w:shd w:val="clear" w:color="auto" w:fill="FFFFFF"/>
        <w:contextualSpacing/>
        <w:rPr>
          <w:sz w:val="20"/>
          <w:szCs w:val="20"/>
        </w:rPr>
      </w:pPr>
    </w:p>
    <w:p w14:paraId="34A452A4" w14:textId="572CE5F7" w:rsidR="007675BF" w:rsidRPr="007675BF" w:rsidRDefault="007675BF" w:rsidP="00383966">
      <w:pPr>
        <w:pStyle w:val="NormalWeb"/>
        <w:shd w:val="clear" w:color="auto" w:fill="FFFFFF"/>
        <w:contextualSpacing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Prior </w:t>
      </w:r>
      <w:r w:rsidR="00D53D2F">
        <w:rPr>
          <w:b/>
          <w:bCs/>
          <w:sz w:val="20"/>
          <w:szCs w:val="20"/>
          <w:u w:val="single"/>
        </w:rPr>
        <w:t>Positions</w:t>
      </w:r>
      <w:r w:rsidR="00237D1B">
        <w:rPr>
          <w:b/>
          <w:bCs/>
          <w:sz w:val="20"/>
          <w:szCs w:val="20"/>
          <w:u w:val="single"/>
        </w:rPr>
        <w:t>:</w:t>
      </w:r>
    </w:p>
    <w:p w14:paraId="1A000503" w14:textId="674ACFAC" w:rsidR="00C57B5A" w:rsidRPr="00B9374C" w:rsidRDefault="00C57B5A" w:rsidP="00383966">
      <w:pPr>
        <w:pStyle w:val="NormalWeb"/>
        <w:shd w:val="clear" w:color="auto" w:fill="FFFFFF"/>
        <w:contextualSpacing/>
        <w:rPr>
          <w:sz w:val="20"/>
          <w:szCs w:val="20"/>
        </w:rPr>
      </w:pPr>
    </w:p>
    <w:p w14:paraId="2896C8D6" w14:textId="7ADE8DA8" w:rsidR="007675BF" w:rsidRPr="00B9374C" w:rsidRDefault="00383966" w:rsidP="007675BF">
      <w:pPr>
        <w:pStyle w:val="NormalWeb"/>
        <w:rPr>
          <w:sz w:val="20"/>
          <w:szCs w:val="20"/>
        </w:rPr>
      </w:pPr>
      <w:r w:rsidRPr="00B9374C">
        <w:rPr>
          <w:b/>
          <w:bCs/>
          <w:i/>
          <w:iCs/>
          <w:sz w:val="20"/>
          <w:szCs w:val="20"/>
        </w:rPr>
        <w:t xml:space="preserve">Milbank LLP </w:t>
      </w:r>
      <w:r w:rsidRPr="00B9374C">
        <w:rPr>
          <w:sz w:val="20"/>
          <w:szCs w:val="20"/>
        </w:rPr>
        <w:t>(199</w:t>
      </w:r>
      <w:r w:rsidR="00F2642A" w:rsidRPr="00B9374C">
        <w:rPr>
          <w:sz w:val="20"/>
          <w:szCs w:val="20"/>
        </w:rPr>
        <w:t>6</w:t>
      </w:r>
      <w:r w:rsidRPr="00B9374C">
        <w:rPr>
          <w:sz w:val="20"/>
          <w:szCs w:val="20"/>
        </w:rPr>
        <w:t>-June 202</w:t>
      </w:r>
      <w:r w:rsidR="00F2642A" w:rsidRPr="00B9374C">
        <w:rPr>
          <w:sz w:val="20"/>
          <w:szCs w:val="20"/>
        </w:rPr>
        <w:t>1</w:t>
      </w:r>
      <w:r w:rsidRPr="00B9374C">
        <w:rPr>
          <w:sz w:val="20"/>
          <w:szCs w:val="20"/>
        </w:rPr>
        <w:t>).</w:t>
      </w:r>
      <w:r w:rsidR="007675BF" w:rsidRPr="00B9374C">
        <w:rPr>
          <w:sz w:val="20"/>
          <w:szCs w:val="20"/>
        </w:rPr>
        <w:br/>
        <w:t>Served as lead counsel or arbitrator in arbitrations involving countries and legal systems on five continents. In addition to specializing in trans-national disputes, regularly served as lead counsel for significant matters in U.S. state and federal trial and appellate courts</w:t>
      </w:r>
      <w:r w:rsidR="007675BF">
        <w:rPr>
          <w:sz w:val="20"/>
          <w:szCs w:val="20"/>
        </w:rPr>
        <w:t>. H</w:t>
      </w:r>
      <w:r w:rsidR="007675BF" w:rsidRPr="00B9374C">
        <w:rPr>
          <w:sz w:val="20"/>
          <w:szCs w:val="20"/>
        </w:rPr>
        <w:t xml:space="preserve">andled adversarial aspects of bankruptcies and financial restructurings. </w:t>
      </w:r>
    </w:p>
    <w:p w14:paraId="3BA386B2" w14:textId="45F692FC" w:rsidR="007675BF" w:rsidRDefault="007675BF" w:rsidP="007675BF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Areas of practice included</w:t>
      </w:r>
      <w:r w:rsidRPr="00B9374C">
        <w:rPr>
          <w:sz w:val="20"/>
          <w:szCs w:val="20"/>
        </w:rPr>
        <w:t xml:space="preserve"> energy, infrastructure</w:t>
      </w:r>
      <w:r w:rsidR="005C3D3C">
        <w:rPr>
          <w:sz w:val="20"/>
          <w:szCs w:val="20"/>
        </w:rPr>
        <w:t>,</w:t>
      </w:r>
      <w:r w:rsidRPr="00B9374C">
        <w:rPr>
          <w:sz w:val="20"/>
          <w:szCs w:val="20"/>
        </w:rPr>
        <w:t xml:space="preserve"> and mining; satellites and telecommunications; intellectual property and licensing; hospitality and gaming; shareholder, joint venture</w:t>
      </w:r>
      <w:r w:rsidR="004649DF">
        <w:rPr>
          <w:sz w:val="20"/>
          <w:szCs w:val="20"/>
        </w:rPr>
        <w:t>,</w:t>
      </w:r>
      <w:r w:rsidRPr="00B9374C">
        <w:rPr>
          <w:sz w:val="20"/>
          <w:szCs w:val="20"/>
        </w:rPr>
        <w:t xml:space="preserve"> and partnership matters; corporate transactions, including M&amp;A; and financings and securities. </w:t>
      </w:r>
    </w:p>
    <w:p w14:paraId="0B73230C" w14:textId="77777777" w:rsidR="007675BF" w:rsidRPr="00B9374C" w:rsidRDefault="007675BF" w:rsidP="007675BF">
      <w:pPr>
        <w:pStyle w:val="NormalWeb"/>
        <w:rPr>
          <w:sz w:val="20"/>
          <w:szCs w:val="20"/>
        </w:rPr>
      </w:pPr>
      <w:r w:rsidRPr="00B9374C">
        <w:rPr>
          <w:sz w:val="20"/>
          <w:szCs w:val="20"/>
        </w:rPr>
        <w:t xml:space="preserve">Partner </w:t>
      </w:r>
      <w:r>
        <w:rPr>
          <w:sz w:val="20"/>
          <w:szCs w:val="20"/>
        </w:rPr>
        <w:t>from</w:t>
      </w:r>
      <w:r w:rsidRPr="00B9374C">
        <w:rPr>
          <w:sz w:val="20"/>
          <w:szCs w:val="20"/>
        </w:rPr>
        <w:t xml:space="preserve"> 1998 in New York and Washington, DC.</w:t>
      </w:r>
      <w:r>
        <w:rPr>
          <w:sz w:val="20"/>
          <w:szCs w:val="20"/>
        </w:rPr>
        <w:t xml:space="preserve"> </w:t>
      </w:r>
      <w:r w:rsidRPr="00B9374C">
        <w:rPr>
          <w:sz w:val="20"/>
          <w:szCs w:val="20"/>
        </w:rPr>
        <w:t>Previously, associate in New York</w:t>
      </w:r>
      <w:r>
        <w:rPr>
          <w:sz w:val="20"/>
          <w:szCs w:val="20"/>
        </w:rPr>
        <w:t>.</w:t>
      </w:r>
    </w:p>
    <w:p w14:paraId="5D4B1849" w14:textId="5B1448AB" w:rsidR="006F4ADD" w:rsidRPr="00B9374C" w:rsidRDefault="00383966" w:rsidP="007675BF">
      <w:pPr>
        <w:pStyle w:val="NormalWeb"/>
        <w:rPr>
          <w:sz w:val="20"/>
          <w:szCs w:val="20"/>
        </w:rPr>
      </w:pPr>
      <w:r w:rsidRPr="00B9374C">
        <w:rPr>
          <w:b/>
          <w:bCs/>
          <w:i/>
          <w:iCs/>
          <w:sz w:val="20"/>
          <w:szCs w:val="20"/>
        </w:rPr>
        <w:t xml:space="preserve">Intellectual Property Owners Association </w:t>
      </w:r>
      <w:r w:rsidRPr="00B9374C">
        <w:rPr>
          <w:sz w:val="20"/>
          <w:szCs w:val="20"/>
        </w:rPr>
        <w:t>(2011-2019).</w:t>
      </w:r>
      <w:r w:rsidRPr="00B9374C">
        <w:rPr>
          <w:sz w:val="20"/>
          <w:szCs w:val="20"/>
        </w:rPr>
        <w:br/>
      </w:r>
      <w:r w:rsidR="0045138A" w:rsidRPr="00B9374C">
        <w:rPr>
          <w:sz w:val="20"/>
          <w:szCs w:val="20"/>
        </w:rPr>
        <w:t>W</w:t>
      </w:r>
      <w:r w:rsidR="00F27BB4" w:rsidRPr="00B9374C">
        <w:rPr>
          <w:sz w:val="20"/>
          <w:szCs w:val="20"/>
        </w:rPr>
        <w:t xml:space="preserve">hile a Milbank partner, </w:t>
      </w:r>
      <w:r w:rsidR="00D26522" w:rsidRPr="00B9374C">
        <w:rPr>
          <w:sz w:val="20"/>
          <w:szCs w:val="20"/>
        </w:rPr>
        <w:t>served as</w:t>
      </w:r>
      <w:r w:rsidR="00F27BB4" w:rsidRPr="00B9374C">
        <w:rPr>
          <w:sz w:val="20"/>
          <w:szCs w:val="20"/>
        </w:rPr>
        <w:t xml:space="preserve"> outside General Counsel of Washington, DC-based, worldwide trade association of about 200 companies from many industries and fields of technology. </w:t>
      </w:r>
    </w:p>
    <w:p w14:paraId="6AF3F0E0" w14:textId="27F4063B" w:rsidR="00383966" w:rsidRPr="00B9374C" w:rsidRDefault="009C0762" w:rsidP="00246C5A">
      <w:pPr>
        <w:pStyle w:val="NormalWeb"/>
        <w:rPr>
          <w:sz w:val="20"/>
          <w:szCs w:val="20"/>
        </w:rPr>
      </w:pPr>
      <w:r w:rsidRPr="00B9374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B9374C">
        <w:rPr>
          <w:b/>
          <w:bCs/>
          <w:i/>
          <w:iCs/>
          <w:sz w:val="20"/>
          <w:szCs w:val="20"/>
        </w:rPr>
        <w:t>Cravath</w:t>
      </w:r>
      <w:proofErr w:type="spellEnd"/>
      <w:r w:rsidRPr="00B9374C">
        <w:rPr>
          <w:b/>
          <w:bCs/>
          <w:i/>
          <w:iCs/>
          <w:sz w:val="20"/>
          <w:szCs w:val="20"/>
        </w:rPr>
        <w:t xml:space="preserve">, Swaine &amp; Moore LLP </w:t>
      </w:r>
      <w:r w:rsidRPr="00B9374C">
        <w:rPr>
          <w:sz w:val="20"/>
          <w:szCs w:val="20"/>
        </w:rPr>
        <w:t>(1991-1995).</w:t>
      </w:r>
      <w:r w:rsidR="002E42F3" w:rsidRPr="00B9374C">
        <w:rPr>
          <w:sz w:val="20"/>
          <w:szCs w:val="20"/>
        </w:rPr>
        <w:br/>
      </w:r>
      <w:r w:rsidRPr="00B9374C">
        <w:rPr>
          <w:sz w:val="20"/>
          <w:szCs w:val="20"/>
        </w:rPr>
        <w:t>Associate in New York</w:t>
      </w:r>
      <w:r w:rsidR="00246C5A" w:rsidRPr="00B9374C">
        <w:rPr>
          <w:sz w:val="20"/>
          <w:szCs w:val="20"/>
        </w:rPr>
        <w:t>.</w:t>
      </w:r>
    </w:p>
    <w:p w14:paraId="50E7DA55" w14:textId="707F2B44" w:rsidR="0066286C" w:rsidRPr="00B9374C" w:rsidRDefault="0066286C" w:rsidP="00FC1B3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9374C">
        <w:rPr>
          <w:rFonts w:ascii="Times New Roman" w:hAnsi="Times New Roman" w:cs="Times New Roman"/>
          <w:b/>
          <w:bCs/>
          <w:sz w:val="20"/>
          <w:szCs w:val="20"/>
          <w:u w:val="single"/>
        </w:rPr>
        <w:t>Legal Teaching</w:t>
      </w:r>
      <w:r w:rsidR="00237D1B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177A8F1B" w14:textId="1B4C5822" w:rsidR="0066286C" w:rsidRDefault="0066286C" w:rsidP="0066286C">
      <w:pPr>
        <w:pStyle w:val="NormalWeb"/>
        <w:shd w:val="clear" w:color="auto" w:fill="FFFFFF"/>
        <w:rPr>
          <w:sz w:val="20"/>
          <w:szCs w:val="20"/>
        </w:rPr>
      </w:pPr>
      <w:r w:rsidRPr="00B9374C">
        <w:rPr>
          <w:b/>
          <w:bCs/>
          <w:i/>
          <w:iCs/>
          <w:sz w:val="20"/>
          <w:szCs w:val="20"/>
        </w:rPr>
        <w:t xml:space="preserve">Georgetown University Law Center </w:t>
      </w:r>
      <w:r w:rsidRPr="00B9374C">
        <w:rPr>
          <w:sz w:val="20"/>
          <w:szCs w:val="20"/>
        </w:rPr>
        <w:t>(2001-present).</w:t>
      </w:r>
      <w:r w:rsidRPr="00B9374C">
        <w:rPr>
          <w:sz w:val="20"/>
          <w:szCs w:val="20"/>
        </w:rPr>
        <w:br/>
      </w:r>
      <w:r w:rsidR="00EB6A30">
        <w:rPr>
          <w:sz w:val="20"/>
          <w:szCs w:val="20"/>
        </w:rPr>
        <w:t>Adjunct professor, teaching</w:t>
      </w:r>
      <w:r w:rsidRPr="00B9374C">
        <w:rPr>
          <w:sz w:val="20"/>
          <w:szCs w:val="20"/>
        </w:rPr>
        <w:t xml:space="preserve"> course on international commercial arbitration each year.</w:t>
      </w:r>
      <w:r w:rsidR="00161AE8">
        <w:rPr>
          <w:sz w:val="20"/>
          <w:szCs w:val="20"/>
        </w:rPr>
        <w:t xml:space="preserve"> </w:t>
      </w:r>
      <w:r w:rsidRPr="00B9374C">
        <w:rPr>
          <w:sz w:val="20"/>
          <w:szCs w:val="20"/>
        </w:rPr>
        <w:t xml:space="preserve">Originated course on investor-State dispute settlement in early 2000s. </w:t>
      </w:r>
    </w:p>
    <w:p w14:paraId="47DD61BD" w14:textId="08A48075" w:rsidR="00BD2BBB" w:rsidRPr="00237D1B" w:rsidRDefault="004043BF" w:rsidP="0066286C">
      <w:pPr>
        <w:pStyle w:val="NormalWeb"/>
        <w:shd w:val="clear" w:color="auto" w:fill="FFFFFF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Academic</w:t>
      </w:r>
      <w:r w:rsidR="00BD2BBB">
        <w:rPr>
          <w:b/>
          <w:bCs/>
          <w:sz w:val="20"/>
          <w:szCs w:val="20"/>
          <w:u w:val="single"/>
        </w:rPr>
        <w:t xml:space="preserve"> Qualifications</w:t>
      </w:r>
      <w:r w:rsidR="00237D1B">
        <w:rPr>
          <w:b/>
          <w:bCs/>
          <w:sz w:val="20"/>
          <w:szCs w:val="20"/>
          <w:u w:val="single"/>
        </w:rPr>
        <w:t>:</w:t>
      </w:r>
      <w:r w:rsidR="00237D1B" w:rsidRPr="00E23C77">
        <w:rPr>
          <w:sz w:val="20"/>
          <w:szCs w:val="20"/>
        </w:rPr>
        <w:t xml:space="preserve"> </w:t>
      </w:r>
      <w:r w:rsidR="00BD2BBB" w:rsidRPr="00237D1B">
        <w:rPr>
          <w:sz w:val="20"/>
          <w:szCs w:val="20"/>
        </w:rPr>
        <w:t>University of Chicago,</w:t>
      </w:r>
      <w:r w:rsidR="00BD2BBB" w:rsidRPr="00B9374C">
        <w:rPr>
          <w:sz w:val="20"/>
          <w:szCs w:val="20"/>
        </w:rPr>
        <w:t xml:space="preserve"> J.D. (1991)</w:t>
      </w:r>
      <w:r w:rsidR="00237D1B">
        <w:rPr>
          <w:sz w:val="20"/>
          <w:szCs w:val="20"/>
        </w:rPr>
        <w:t xml:space="preserve">; </w:t>
      </w:r>
      <w:r w:rsidR="00BD2BBB" w:rsidRPr="00237D1B">
        <w:rPr>
          <w:sz w:val="20"/>
          <w:szCs w:val="20"/>
        </w:rPr>
        <w:t>Harvard University,</w:t>
      </w:r>
      <w:r w:rsidR="00BD2BBB" w:rsidRPr="00B9374C">
        <w:rPr>
          <w:sz w:val="20"/>
          <w:szCs w:val="20"/>
        </w:rPr>
        <w:t xml:space="preserve"> A.B. (1988). </w:t>
      </w:r>
    </w:p>
    <w:p w14:paraId="24A8AD9C" w14:textId="76821266" w:rsidR="00120CDB" w:rsidRPr="00B9374C" w:rsidRDefault="00120CDB" w:rsidP="00FC1B3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9374C">
        <w:rPr>
          <w:rFonts w:ascii="Times New Roman" w:hAnsi="Times New Roman" w:cs="Times New Roman"/>
          <w:b/>
          <w:bCs/>
          <w:sz w:val="20"/>
          <w:szCs w:val="20"/>
          <w:u w:val="single"/>
        </w:rPr>
        <w:t>Professional Activities and Qualifications</w:t>
      </w:r>
      <w:r w:rsidR="00367F4D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4B0FEE5B" w14:textId="77777777" w:rsidR="00DB0583" w:rsidRPr="00B9374C" w:rsidRDefault="00DB0583" w:rsidP="00FC1B3A">
      <w:pPr>
        <w:rPr>
          <w:rFonts w:ascii="Times New Roman" w:hAnsi="Times New Roman" w:cs="Times New Roman"/>
          <w:sz w:val="20"/>
          <w:szCs w:val="20"/>
        </w:rPr>
      </w:pPr>
    </w:p>
    <w:p w14:paraId="5E6C7C9E" w14:textId="2D276C65" w:rsidR="009B61E4" w:rsidRDefault="00DB0583" w:rsidP="009B61E4">
      <w:pPr>
        <w:rPr>
          <w:rFonts w:ascii="Times New Roman" w:hAnsi="Times New Roman" w:cs="Times New Roman"/>
          <w:sz w:val="20"/>
          <w:szCs w:val="20"/>
        </w:rPr>
      </w:pPr>
      <w:r w:rsidRPr="00B9374C">
        <w:rPr>
          <w:rFonts w:ascii="Times New Roman" w:hAnsi="Times New Roman" w:cs="Times New Roman"/>
          <w:sz w:val="20"/>
          <w:szCs w:val="20"/>
        </w:rPr>
        <w:t>Arbitration Panels:</w:t>
      </w:r>
      <w:r w:rsidR="00161AE8">
        <w:rPr>
          <w:rFonts w:ascii="Times New Roman" w:hAnsi="Times New Roman" w:cs="Times New Roman"/>
          <w:sz w:val="20"/>
          <w:szCs w:val="20"/>
        </w:rPr>
        <w:t xml:space="preserve"> </w:t>
      </w:r>
      <w:r w:rsidR="009276CC">
        <w:rPr>
          <w:rFonts w:ascii="Times New Roman" w:hAnsi="Times New Roman" w:cs="Times New Roman"/>
          <w:sz w:val="20"/>
          <w:szCs w:val="20"/>
        </w:rPr>
        <w:t>American Arbitration Association/International Center for Dispute Resolution (</w:t>
      </w:r>
      <w:r w:rsidR="00444FD9" w:rsidRPr="00B9374C">
        <w:rPr>
          <w:rFonts w:ascii="Times New Roman" w:hAnsi="Times New Roman" w:cs="Times New Roman"/>
          <w:sz w:val="20"/>
          <w:szCs w:val="20"/>
        </w:rPr>
        <w:t>AAA</w:t>
      </w:r>
      <w:r w:rsidR="009276CC">
        <w:rPr>
          <w:rFonts w:ascii="Times New Roman" w:hAnsi="Times New Roman" w:cs="Times New Roman"/>
          <w:sz w:val="20"/>
          <w:szCs w:val="20"/>
        </w:rPr>
        <w:t>/ICDR)</w:t>
      </w:r>
      <w:r w:rsidR="00444FD9" w:rsidRPr="00B9374C">
        <w:rPr>
          <w:rFonts w:ascii="Times New Roman" w:hAnsi="Times New Roman" w:cs="Times New Roman"/>
          <w:sz w:val="20"/>
          <w:szCs w:val="20"/>
        </w:rPr>
        <w:t xml:space="preserve"> (Commercial, International and Large Complex Case lists); International Centre for Settlement of Investment Disputes (ICSID); </w:t>
      </w:r>
      <w:r w:rsidR="00E37957" w:rsidRPr="00B9374C">
        <w:rPr>
          <w:rFonts w:ascii="Times New Roman" w:hAnsi="Times New Roman" w:cs="Times New Roman"/>
          <w:sz w:val="20"/>
          <w:szCs w:val="20"/>
        </w:rPr>
        <w:t>British Virgin Islands International Arbitration Centre (BV</w:t>
      </w:r>
      <w:r w:rsidR="008B406A">
        <w:rPr>
          <w:rFonts w:ascii="Times New Roman" w:hAnsi="Times New Roman" w:cs="Times New Roman"/>
          <w:sz w:val="20"/>
          <w:szCs w:val="20"/>
        </w:rPr>
        <w:t>I</w:t>
      </w:r>
      <w:r w:rsidR="00E37957" w:rsidRPr="00B9374C">
        <w:rPr>
          <w:rFonts w:ascii="Times New Roman" w:hAnsi="Times New Roman" w:cs="Times New Roman"/>
          <w:sz w:val="20"/>
          <w:szCs w:val="20"/>
        </w:rPr>
        <w:t xml:space="preserve"> IAC)</w:t>
      </w:r>
      <w:r w:rsidR="00383966" w:rsidRPr="00B9374C">
        <w:rPr>
          <w:rFonts w:ascii="Times New Roman" w:hAnsi="Times New Roman" w:cs="Times New Roman"/>
          <w:sz w:val="20"/>
          <w:szCs w:val="20"/>
        </w:rPr>
        <w:t>.</w:t>
      </w:r>
    </w:p>
    <w:p w14:paraId="06C9FF34" w14:textId="0E501CA6" w:rsidR="005048C1" w:rsidRDefault="005048C1" w:rsidP="009B61E4">
      <w:pPr>
        <w:rPr>
          <w:rFonts w:ascii="Times New Roman" w:hAnsi="Times New Roman" w:cs="Times New Roman"/>
          <w:sz w:val="20"/>
          <w:szCs w:val="20"/>
        </w:rPr>
      </w:pPr>
    </w:p>
    <w:p w14:paraId="3267CCF8" w14:textId="6700956D" w:rsidR="005048C1" w:rsidRPr="00B9374C" w:rsidRDefault="005048C1" w:rsidP="009B61E4">
      <w:pPr>
        <w:rPr>
          <w:rFonts w:ascii="Times New Roman" w:hAnsi="Times New Roman" w:cs="Times New Roman"/>
          <w:sz w:val="20"/>
          <w:szCs w:val="20"/>
        </w:rPr>
      </w:pPr>
      <w:r w:rsidRPr="00B9374C">
        <w:rPr>
          <w:rFonts w:ascii="Times New Roman" w:hAnsi="Times New Roman" w:cs="Times New Roman"/>
          <w:sz w:val="20"/>
          <w:szCs w:val="20"/>
        </w:rPr>
        <w:t>AAA: Member, International Advisory Committee (2016-2021); Director and Audit Committee Member (2010-2016). New York International Arbitration Center (NYIAC): Director (2013-2021). Singapore International Arbitration Centre</w:t>
      </w:r>
      <w:r>
        <w:rPr>
          <w:rFonts w:ascii="Times New Roman" w:hAnsi="Times New Roman" w:cs="Times New Roman"/>
          <w:sz w:val="20"/>
          <w:szCs w:val="20"/>
        </w:rPr>
        <w:t xml:space="preserve"> (SIAC)</w:t>
      </w:r>
      <w:r w:rsidRPr="00B9374C">
        <w:rPr>
          <w:rFonts w:ascii="Times New Roman" w:hAnsi="Times New Roman" w:cs="Times New Roman"/>
          <w:sz w:val="20"/>
          <w:szCs w:val="20"/>
        </w:rPr>
        <w:t>, Member, Users Council (201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B9374C">
        <w:rPr>
          <w:rFonts w:ascii="Times New Roman" w:hAnsi="Times New Roman" w:cs="Times New Roman"/>
          <w:sz w:val="20"/>
          <w:szCs w:val="20"/>
        </w:rPr>
        <w:t>-preesent). COMBAR: Overseas Affiliate, association of English and Welsh commercial barristers</w:t>
      </w:r>
      <w:r>
        <w:rPr>
          <w:rFonts w:ascii="Times New Roman" w:hAnsi="Times New Roman" w:cs="Times New Roman"/>
          <w:sz w:val="20"/>
          <w:szCs w:val="20"/>
        </w:rPr>
        <w:t xml:space="preserve"> (2004-present)</w:t>
      </w:r>
      <w:r w:rsidRPr="00B9374C">
        <w:rPr>
          <w:rFonts w:ascii="Times New Roman" w:hAnsi="Times New Roman" w:cs="Times New Roman"/>
          <w:sz w:val="20"/>
          <w:szCs w:val="20"/>
        </w:rPr>
        <w:t>.</w:t>
      </w:r>
    </w:p>
    <w:p w14:paraId="77C67B70" w14:textId="77777777" w:rsidR="00F250FC" w:rsidRPr="00B9374C" w:rsidRDefault="00F250FC" w:rsidP="00F250FC">
      <w:pPr>
        <w:rPr>
          <w:rFonts w:ascii="Times New Roman" w:hAnsi="Times New Roman" w:cs="Times New Roman"/>
          <w:sz w:val="20"/>
          <w:szCs w:val="20"/>
        </w:rPr>
      </w:pPr>
    </w:p>
    <w:p w14:paraId="1601E9B7" w14:textId="626FD836" w:rsidR="00F250FC" w:rsidRPr="00B9374C" w:rsidRDefault="00F250FC" w:rsidP="00F250FC">
      <w:pPr>
        <w:rPr>
          <w:rFonts w:ascii="Times New Roman" w:hAnsi="Times New Roman" w:cs="Times New Roman"/>
          <w:sz w:val="20"/>
          <w:szCs w:val="20"/>
        </w:rPr>
      </w:pPr>
      <w:r w:rsidRPr="00B9374C">
        <w:rPr>
          <w:rFonts w:ascii="Times New Roman" w:hAnsi="Times New Roman" w:cs="Times New Roman"/>
          <w:sz w:val="20"/>
          <w:szCs w:val="20"/>
        </w:rPr>
        <w:t>Fellow, Chartered Institute of Arbitrators (</w:t>
      </w:r>
      <w:proofErr w:type="spellStart"/>
      <w:r w:rsidRPr="00B9374C">
        <w:rPr>
          <w:rFonts w:ascii="Times New Roman" w:hAnsi="Times New Roman" w:cs="Times New Roman"/>
          <w:sz w:val="20"/>
          <w:szCs w:val="20"/>
        </w:rPr>
        <w:t>FCIArb</w:t>
      </w:r>
      <w:proofErr w:type="spellEnd"/>
      <w:r w:rsidRPr="00B9374C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24DF8F3C" w14:textId="4F13275E" w:rsidR="001B2E4A" w:rsidRDefault="00703234" w:rsidP="00383966">
      <w:pPr>
        <w:pStyle w:val="NormalWeb"/>
        <w:shd w:val="clear" w:color="auto" w:fill="FFFFFF"/>
        <w:rPr>
          <w:sz w:val="20"/>
          <w:szCs w:val="20"/>
        </w:rPr>
      </w:pPr>
      <w:r w:rsidRPr="00B9374C">
        <w:rPr>
          <w:sz w:val="20"/>
          <w:szCs w:val="20"/>
        </w:rPr>
        <w:lastRenderedPageBreak/>
        <w:t xml:space="preserve">Bar Admissions: </w:t>
      </w:r>
      <w:r w:rsidR="00383966" w:rsidRPr="00B9374C">
        <w:rPr>
          <w:sz w:val="20"/>
          <w:szCs w:val="20"/>
        </w:rPr>
        <w:t>New York</w:t>
      </w:r>
      <w:r w:rsidRPr="00B9374C">
        <w:rPr>
          <w:sz w:val="20"/>
          <w:szCs w:val="20"/>
        </w:rPr>
        <w:t xml:space="preserve"> (1992), </w:t>
      </w:r>
      <w:r w:rsidR="00383966" w:rsidRPr="00B9374C">
        <w:rPr>
          <w:sz w:val="20"/>
          <w:szCs w:val="20"/>
        </w:rPr>
        <w:t>District of Columbia</w:t>
      </w:r>
      <w:r w:rsidRPr="00B9374C">
        <w:rPr>
          <w:sz w:val="20"/>
          <w:szCs w:val="20"/>
        </w:rPr>
        <w:t xml:space="preserve"> (1992).  </w:t>
      </w:r>
    </w:p>
    <w:p w14:paraId="65C1A060" w14:textId="7708C52B" w:rsidR="004412E1" w:rsidRPr="004412E1" w:rsidRDefault="004412E1" w:rsidP="004412E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412E1">
        <w:rPr>
          <w:rFonts w:ascii="Times New Roman" w:hAnsi="Times New Roman" w:cs="Times New Roman"/>
          <w:b/>
          <w:bCs/>
          <w:sz w:val="20"/>
          <w:szCs w:val="20"/>
          <w:u w:val="single"/>
        </w:rPr>
        <w:t>Books</w:t>
      </w:r>
      <w:r w:rsidR="00367F4D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4DE2E3F8" w14:textId="77777777" w:rsidR="004412E1" w:rsidRDefault="004412E1" w:rsidP="004412E1">
      <w:pPr>
        <w:rPr>
          <w:rFonts w:ascii="Times New Roman" w:hAnsi="Times New Roman" w:cs="Times New Roman"/>
          <w:sz w:val="20"/>
          <w:szCs w:val="20"/>
        </w:rPr>
      </w:pPr>
    </w:p>
    <w:p w14:paraId="5077B633" w14:textId="6D8D0EE7" w:rsidR="004412E1" w:rsidRDefault="004412E1" w:rsidP="004412E1">
      <w:pPr>
        <w:rPr>
          <w:rFonts w:ascii="Times New Roman" w:hAnsi="Times New Roman" w:cs="Times New Roman"/>
          <w:sz w:val="20"/>
          <w:szCs w:val="20"/>
        </w:rPr>
      </w:pPr>
      <w:r w:rsidRPr="00B9374C">
        <w:rPr>
          <w:rFonts w:ascii="Times New Roman" w:hAnsi="Times New Roman" w:cs="Times New Roman"/>
          <w:i/>
          <w:iCs/>
          <w:sz w:val="20"/>
          <w:szCs w:val="20"/>
        </w:rPr>
        <w:t xml:space="preserve">Experiencing International Arbitration: Resolving Cross-Border Disputes </w:t>
      </w:r>
      <w:r w:rsidRPr="00B9374C">
        <w:rPr>
          <w:rFonts w:ascii="Times New Roman" w:hAnsi="Times New Roman" w:cs="Times New Roman"/>
          <w:sz w:val="20"/>
          <w:szCs w:val="20"/>
        </w:rPr>
        <w:t xml:space="preserve">(textbook with </w:t>
      </w:r>
      <w:proofErr w:type="spellStart"/>
      <w:r w:rsidRPr="00B9374C">
        <w:rPr>
          <w:rFonts w:ascii="Times New Roman" w:hAnsi="Times New Roman" w:cs="Times New Roman"/>
          <w:sz w:val="20"/>
          <w:szCs w:val="20"/>
        </w:rPr>
        <w:t>Frédéric</w:t>
      </w:r>
      <w:proofErr w:type="spellEnd"/>
      <w:r w:rsidRPr="00B9374C">
        <w:rPr>
          <w:rFonts w:ascii="Times New Roman" w:hAnsi="Times New Roman" w:cs="Times New Roman"/>
          <w:sz w:val="20"/>
          <w:szCs w:val="20"/>
        </w:rPr>
        <w:t xml:space="preserve"> G. </w:t>
      </w:r>
      <w:proofErr w:type="spellStart"/>
      <w:r w:rsidRPr="00B9374C">
        <w:rPr>
          <w:rFonts w:ascii="Times New Roman" w:hAnsi="Times New Roman" w:cs="Times New Roman"/>
          <w:sz w:val="20"/>
          <w:szCs w:val="20"/>
        </w:rPr>
        <w:t>Sourgens</w:t>
      </w:r>
      <w:proofErr w:type="spellEnd"/>
      <w:r w:rsidRPr="00B9374C">
        <w:rPr>
          <w:rFonts w:ascii="Times New Roman" w:hAnsi="Times New Roman" w:cs="Times New Roman"/>
          <w:sz w:val="20"/>
          <w:szCs w:val="20"/>
        </w:rPr>
        <w:t>) (West Academic 2020)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1F30281" w14:textId="77777777" w:rsidR="00A84221" w:rsidRDefault="00A84221" w:rsidP="004412E1">
      <w:pPr>
        <w:rPr>
          <w:rFonts w:ascii="Times New Roman" w:hAnsi="Times New Roman" w:cs="Times New Roman"/>
          <w:sz w:val="20"/>
          <w:szCs w:val="20"/>
        </w:rPr>
      </w:pPr>
    </w:p>
    <w:p w14:paraId="46178474" w14:textId="6E80AA93" w:rsidR="00A84221" w:rsidRDefault="004412E1" w:rsidP="004412E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9374C">
        <w:rPr>
          <w:rFonts w:ascii="Times New Roman" w:hAnsi="Times New Roman" w:cs="Times New Roman"/>
          <w:i/>
          <w:iCs/>
          <w:sz w:val="20"/>
          <w:szCs w:val="20"/>
        </w:rPr>
        <w:t xml:space="preserve">Experiencing Arbitration </w:t>
      </w:r>
      <w:r w:rsidRPr="00C64A80">
        <w:rPr>
          <w:rFonts w:ascii="Times New Roman" w:hAnsi="Times New Roman" w:cs="Times New Roman"/>
          <w:sz w:val="20"/>
          <w:szCs w:val="20"/>
        </w:rPr>
        <w:t xml:space="preserve">(textbook on U.S. domestic arbitration with </w:t>
      </w:r>
      <w:proofErr w:type="spellStart"/>
      <w:r w:rsidRPr="00C64A80">
        <w:rPr>
          <w:rFonts w:ascii="Times New Roman" w:hAnsi="Times New Roman" w:cs="Times New Roman"/>
          <w:sz w:val="20"/>
          <w:szCs w:val="20"/>
        </w:rPr>
        <w:t>Frédéric</w:t>
      </w:r>
      <w:proofErr w:type="spellEnd"/>
      <w:r w:rsidRPr="00C64A80">
        <w:rPr>
          <w:rFonts w:ascii="Times New Roman" w:hAnsi="Times New Roman" w:cs="Times New Roman"/>
          <w:sz w:val="20"/>
          <w:szCs w:val="20"/>
        </w:rPr>
        <w:t xml:space="preserve"> G. </w:t>
      </w:r>
      <w:proofErr w:type="spellStart"/>
      <w:r w:rsidRPr="00C64A80">
        <w:rPr>
          <w:rFonts w:ascii="Times New Roman" w:hAnsi="Times New Roman" w:cs="Times New Roman"/>
          <w:sz w:val="20"/>
          <w:szCs w:val="20"/>
        </w:rPr>
        <w:t>Sourgens</w:t>
      </w:r>
      <w:proofErr w:type="spellEnd"/>
      <w:r w:rsidRPr="00C64A80">
        <w:rPr>
          <w:rFonts w:ascii="Times New Roman" w:hAnsi="Times New Roman" w:cs="Times New Roman"/>
          <w:sz w:val="20"/>
          <w:szCs w:val="20"/>
        </w:rPr>
        <w:t>) (West Academic 2019)</w:t>
      </w:r>
      <w:r w:rsidR="00A84221" w:rsidRPr="00C64A80">
        <w:rPr>
          <w:rFonts w:ascii="Times New Roman" w:hAnsi="Times New Roman" w:cs="Times New Roman"/>
          <w:sz w:val="20"/>
          <w:szCs w:val="20"/>
        </w:rPr>
        <w:t>.</w:t>
      </w:r>
    </w:p>
    <w:p w14:paraId="505F3E70" w14:textId="77777777" w:rsidR="00A84221" w:rsidRDefault="00A84221" w:rsidP="004412E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5482AA0" w14:textId="3D447587" w:rsidR="004412E1" w:rsidRPr="00C64A80" w:rsidRDefault="004412E1" w:rsidP="00D03325">
      <w:pPr>
        <w:rPr>
          <w:rFonts w:ascii="Times New Roman" w:hAnsi="Times New Roman" w:cs="Times New Roman"/>
          <w:sz w:val="20"/>
          <w:szCs w:val="20"/>
        </w:rPr>
      </w:pPr>
      <w:r w:rsidRPr="00B9374C">
        <w:rPr>
          <w:rFonts w:ascii="Times New Roman" w:hAnsi="Times New Roman" w:cs="Times New Roman"/>
          <w:i/>
          <w:iCs/>
          <w:sz w:val="20"/>
          <w:szCs w:val="20"/>
        </w:rPr>
        <w:t xml:space="preserve">Reports of the Overseas Private Investment Corporation Determinations, </w:t>
      </w:r>
      <w:r w:rsidR="00C64A80">
        <w:rPr>
          <w:rFonts w:ascii="Times New Roman" w:hAnsi="Times New Roman" w:cs="Times New Roman"/>
          <w:sz w:val="20"/>
          <w:szCs w:val="20"/>
        </w:rPr>
        <w:t>v</w:t>
      </w:r>
      <w:r w:rsidRPr="00C64A80">
        <w:rPr>
          <w:rFonts w:ascii="Times New Roman" w:hAnsi="Times New Roman" w:cs="Times New Roman"/>
          <w:sz w:val="20"/>
          <w:szCs w:val="20"/>
        </w:rPr>
        <w:t xml:space="preserve">ols. I and II (edited with Mark Kantor and Karl P. </w:t>
      </w:r>
      <w:proofErr w:type="spellStart"/>
      <w:r w:rsidRPr="00C64A80">
        <w:rPr>
          <w:rFonts w:ascii="Times New Roman" w:hAnsi="Times New Roman" w:cs="Times New Roman"/>
          <w:sz w:val="20"/>
          <w:szCs w:val="20"/>
        </w:rPr>
        <w:t>Sauvant</w:t>
      </w:r>
      <w:proofErr w:type="spellEnd"/>
      <w:r w:rsidRPr="00C64A80">
        <w:rPr>
          <w:rFonts w:ascii="Times New Roman" w:hAnsi="Times New Roman" w:cs="Times New Roman"/>
          <w:sz w:val="20"/>
          <w:szCs w:val="20"/>
        </w:rPr>
        <w:t xml:space="preserve">) (Oxford University Press 2011). </w:t>
      </w:r>
    </w:p>
    <w:p w14:paraId="620CFE67" w14:textId="435C0644" w:rsidR="00383966" w:rsidRPr="00367F4D" w:rsidRDefault="00953D41" w:rsidP="00383966">
      <w:pPr>
        <w:pStyle w:val="NormalWeb"/>
        <w:shd w:val="clear" w:color="auto" w:fill="FFFFFF"/>
        <w:rPr>
          <w:b/>
          <w:bCs/>
          <w:sz w:val="20"/>
          <w:szCs w:val="20"/>
          <w:u w:val="single"/>
        </w:rPr>
      </w:pPr>
      <w:r w:rsidRPr="00B9374C">
        <w:rPr>
          <w:b/>
          <w:bCs/>
          <w:sz w:val="20"/>
          <w:szCs w:val="20"/>
          <w:u w:val="single"/>
        </w:rPr>
        <w:t>Nationality and Languages</w:t>
      </w:r>
      <w:r w:rsidR="00367F4D">
        <w:rPr>
          <w:b/>
          <w:bCs/>
          <w:sz w:val="20"/>
          <w:szCs w:val="20"/>
          <w:u w:val="single"/>
        </w:rPr>
        <w:t>:</w:t>
      </w:r>
      <w:r w:rsidR="00367F4D" w:rsidRPr="004622BF">
        <w:rPr>
          <w:sz w:val="20"/>
          <w:szCs w:val="20"/>
        </w:rPr>
        <w:t xml:space="preserve"> </w:t>
      </w:r>
      <w:r w:rsidRPr="00B9374C">
        <w:rPr>
          <w:sz w:val="20"/>
          <w:szCs w:val="20"/>
        </w:rPr>
        <w:t>United States.</w:t>
      </w:r>
      <w:r w:rsidR="000D0D98" w:rsidRPr="00B9374C">
        <w:rPr>
          <w:sz w:val="20"/>
          <w:szCs w:val="20"/>
        </w:rPr>
        <w:t xml:space="preserve"> </w:t>
      </w:r>
      <w:r w:rsidR="00383966" w:rsidRPr="00B9374C">
        <w:rPr>
          <w:sz w:val="20"/>
          <w:szCs w:val="20"/>
        </w:rPr>
        <w:t xml:space="preserve">English (native); Spanish (working knowledge). </w:t>
      </w:r>
    </w:p>
    <w:p w14:paraId="350BFF95" w14:textId="77777777" w:rsidR="00383966" w:rsidRPr="00B9374C" w:rsidRDefault="00383966">
      <w:pPr>
        <w:rPr>
          <w:rFonts w:ascii="Times New Roman" w:hAnsi="Times New Roman" w:cs="Times New Roman"/>
          <w:sz w:val="20"/>
          <w:szCs w:val="20"/>
        </w:rPr>
      </w:pPr>
    </w:p>
    <w:sectPr w:rsidR="00383966" w:rsidRPr="00B9374C" w:rsidSect="004A23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CA38F" w14:textId="77777777" w:rsidR="00852D79" w:rsidRDefault="00852D79" w:rsidP="00336608">
      <w:r>
        <w:separator/>
      </w:r>
    </w:p>
  </w:endnote>
  <w:endnote w:type="continuationSeparator" w:id="0">
    <w:p w14:paraId="139A9DD5" w14:textId="77777777" w:rsidR="00852D79" w:rsidRDefault="00852D79" w:rsidP="0033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932C" w14:textId="77777777" w:rsidR="009230A4" w:rsidRPr="009230A4" w:rsidRDefault="009230A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  <w:sz w:val="20"/>
        <w:szCs w:val="20"/>
      </w:rPr>
    </w:pPr>
    <w:r w:rsidRPr="009230A4">
      <w:rPr>
        <w:caps/>
        <w:color w:val="4472C4" w:themeColor="accent1"/>
        <w:sz w:val="20"/>
        <w:szCs w:val="20"/>
      </w:rPr>
      <w:fldChar w:fldCharType="begin"/>
    </w:r>
    <w:r w:rsidRPr="009230A4">
      <w:rPr>
        <w:caps/>
        <w:color w:val="4472C4" w:themeColor="accent1"/>
        <w:sz w:val="20"/>
        <w:szCs w:val="20"/>
      </w:rPr>
      <w:instrText xml:space="preserve"> PAGE   \* MERGEFORMAT </w:instrText>
    </w:r>
    <w:r w:rsidRPr="009230A4">
      <w:rPr>
        <w:caps/>
        <w:color w:val="4472C4" w:themeColor="accent1"/>
        <w:sz w:val="20"/>
        <w:szCs w:val="20"/>
      </w:rPr>
      <w:fldChar w:fldCharType="separate"/>
    </w:r>
    <w:r w:rsidRPr="009230A4">
      <w:rPr>
        <w:caps/>
        <w:noProof/>
        <w:color w:val="4472C4" w:themeColor="accent1"/>
        <w:sz w:val="20"/>
        <w:szCs w:val="20"/>
      </w:rPr>
      <w:t>2</w:t>
    </w:r>
    <w:r w:rsidRPr="009230A4">
      <w:rPr>
        <w:caps/>
        <w:noProof/>
        <w:color w:val="4472C4" w:themeColor="accent1"/>
        <w:sz w:val="20"/>
        <w:szCs w:val="20"/>
      </w:rPr>
      <w:fldChar w:fldCharType="end"/>
    </w:r>
  </w:p>
  <w:p w14:paraId="6CC30D27" w14:textId="77777777" w:rsidR="009230A4" w:rsidRDefault="00923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6A70" w14:textId="4B058B09" w:rsidR="004A237F" w:rsidRDefault="004A237F">
    <w:pPr>
      <w:pStyle w:val="Footer"/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3C36B" wp14:editId="415CAF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CABD3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082FF" w14:textId="77777777" w:rsidR="00852D79" w:rsidRDefault="00852D79" w:rsidP="00336608">
      <w:r>
        <w:separator/>
      </w:r>
    </w:p>
  </w:footnote>
  <w:footnote w:type="continuationSeparator" w:id="0">
    <w:p w14:paraId="19636289" w14:textId="77777777" w:rsidR="00852D79" w:rsidRDefault="00852D79" w:rsidP="0033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C5D0" w14:textId="7751F2E9" w:rsidR="000237B7" w:rsidRPr="000237B7" w:rsidRDefault="000237B7">
    <w:pPr>
      <w:pStyle w:val="Header"/>
      <w:rPr>
        <w:sz w:val="20"/>
        <w:szCs w:val="20"/>
      </w:rPr>
    </w:pPr>
    <w:r w:rsidRPr="000237B7">
      <w:rPr>
        <w:sz w:val="20"/>
        <w:szCs w:val="20"/>
      </w:rPr>
      <w:ptab w:relativeTo="margin" w:alignment="center" w:leader="none"/>
    </w:r>
    <w:r w:rsidRPr="000237B7">
      <w:rPr>
        <w:sz w:val="20"/>
        <w:szCs w:val="20"/>
      </w:rPr>
      <w:ptab w:relativeTo="margin" w:alignment="right" w:leader="none"/>
    </w:r>
    <w:r w:rsidRPr="000237B7">
      <w:rPr>
        <w:sz w:val="20"/>
        <w:szCs w:val="20"/>
      </w:rPr>
      <w:t>July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C0E71" w14:textId="6724E6C0" w:rsidR="001F10C2" w:rsidRDefault="00B207A8">
    <w:pPr>
      <w:pStyle w:val="Header"/>
    </w:pPr>
    <w:r>
      <w:ptab w:relativeTo="margin" w:alignment="center" w:leader="none"/>
    </w:r>
    <w:r>
      <w:ptab w:relativeTo="margin" w:alignment="right" w:leader="none"/>
    </w:r>
    <w:r w:rsidR="00D72100" w:rsidRPr="00D72100">
      <w:rPr>
        <w:sz w:val="20"/>
        <w:szCs w:val="20"/>
      </w:rPr>
      <w:t>July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74278"/>
    <w:multiLevelType w:val="multilevel"/>
    <w:tmpl w:val="75C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F54BE"/>
    <w:multiLevelType w:val="hybridMultilevel"/>
    <w:tmpl w:val="6A38429E"/>
    <w:lvl w:ilvl="0" w:tplc="B50E6B5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66"/>
    <w:rsid w:val="000109B7"/>
    <w:rsid w:val="000237B7"/>
    <w:rsid w:val="000476AA"/>
    <w:rsid w:val="00056BFC"/>
    <w:rsid w:val="00090C83"/>
    <w:rsid w:val="000C48EE"/>
    <w:rsid w:val="000D0D98"/>
    <w:rsid w:val="00100D5B"/>
    <w:rsid w:val="00120CDB"/>
    <w:rsid w:val="00123C33"/>
    <w:rsid w:val="0015269F"/>
    <w:rsid w:val="0015273D"/>
    <w:rsid w:val="00161AE8"/>
    <w:rsid w:val="001B2E4A"/>
    <w:rsid w:val="001E3E05"/>
    <w:rsid w:val="001F10C2"/>
    <w:rsid w:val="001F21BC"/>
    <w:rsid w:val="00205366"/>
    <w:rsid w:val="00237D1B"/>
    <w:rsid w:val="00246C5A"/>
    <w:rsid w:val="0025430E"/>
    <w:rsid w:val="0025567D"/>
    <w:rsid w:val="002A2998"/>
    <w:rsid w:val="002A6BE0"/>
    <w:rsid w:val="002C5C65"/>
    <w:rsid w:val="002C6F28"/>
    <w:rsid w:val="002D75AA"/>
    <w:rsid w:val="002E42F3"/>
    <w:rsid w:val="002F6B15"/>
    <w:rsid w:val="002F6CBB"/>
    <w:rsid w:val="00331959"/>
    <w:rsid w:val="00336608"/>
    <w:rsid w:val="00367F4D"/>
    <w:rsid w:val="00383966"/>
    <w:rsid w:val="003C587C"/>
    <w:rsid w:val="003E47AA"/>
    <w:rsid w:val="004043BF"/>
    <w:rsid w:val="00434668"/>
    <w:rsid w:val="004412E1"/>
    <w:rsid w:val="0044167F"/>
    <w:rsid w:val="00444FD9"/>
    <w:rsid w:val="0045138A"/>
    <w:rsid w:val="004622BF"/>
    <w:rsid w:val="004649DF"/>
    <w:rsid w:val="004A237F"/>
    <w:rsid w:val="004E65E4"/>
    <w:rsid w:val="005048C1"/>
    <w:rsid w:val="00506BBD"/>
    <w:rsid w:val="0052482A"/>
    <w:rsid w:val="005401E2"/>
    <w:rsid w:val="005602C1"/>
    <w:rsid w:val="0058099F"/>
    <w:rsid w:val="00581C95"/>
    <w:rsid w:val="00587E4E"/>
    <w:rsid w:val="0059319A"/>
    <w:rsid w:val="005C3D3C"/>
    <w:rsid w:val="005D0DCD"/>
    <w:rsid w:val="006039F6"/>
    <w:rsid w:val="006266A8"/>
    <w:rsid w:val="00633B45"/>
    <w:rsid w:val="00645FC4"/>
    <w:rsid w:val="006550C7"/>
    <w:rsid w:val="0066286C"/>
    <w:rsid w:val="00666151"/>
    <w:rsid w:val="00674607"/>
    <w:rsid w:val="00675579"/>
    <w:rsid w:val="006852F8"/>
    <w:rsid w:val="006A413D"/>
    <w:rsid w:val="006F4ADD"/>
    <w:rsid w:val="00703234"/>
    <w:rsid w:val="007206D9"/>
    <w:rsid w:val="0076365D"/>
    <w:rsid w:val="007675BF"/>
    <w:rsid w:val="0077201E"/>
    <w:rsid w:val="007A15D1"/>
    <w:rsid w:val="007D7BF9"/>
    <w:rsid w:val="0082382A"/>
    <w:rsid w:val="00823A37"/>
    <w:rsid w:val="00831B13"/>
    <w:rsid w:val="00852D79"/>
    <w:rsid w:val="00856FA0"/>
    <w:rsid w:val="00861A1B"/>
    <w:rsid w:val="00883FCF"/>
    <w:rsid w:val="008A6D76"/>
    <w:rsid w:val="008B406A"/>
    <w:rsid w:val="008B509A"/>
    <w:rsid w:val="008B5A89"/>
    <w:rsid w:val="008B7E9E"/>
    <w:rsid w:val="008E027C"/>
    <w:rsid w:val="008E3831"/>
    <w:rsid w:val="008F3339"/>
    <w:rsid w:val="009230A4"/>
    <w:rsid w:val="009276CC"/>
    <w:rsid w:val="00941E93"/>
    <w:rsid w:val="00943431"/>
    <w:rsid w:val="00953D41"/>
    <w:rsid w:val="009552C2"/>
    <w:rsid w:val="00992370"/>
    <w:rsid w:val="009B61E4"/>
    <w:rsid w:val="009C0762"/>
    <w:rsid w:val="009D775F"/>
    <w:rsid w:val="009E2764"/>
    <w:rsid w:val="00A06065"/>
    <w:rsid w:val="00A47153"/>
    <w:rsid w:val="00A52C90"/>
    <w:rsid w:val="00A61098"/>
    <w:rsid w:val="00A80FA6"/>
    <w:rsid w:val="00A84221"/>
    <w:rsid w:val="00A972FF"/>
    <w:rsid w:val="00AB5FB1"/>
    <w:rsid w:val="00AC1064"/>
    <w:rsid w:val="00AC12FD"/>
    <w:rsid w:val="00AF7CEE"/>
    <w:rsid w:val="00B13BE5"/>
    <w:rsid w:val="00B207A8"/>
    <w:rsid w:val="00B9374C"/>
    <w:rsid w:val="00BD2B64"/>
    <w:rsid w:val="00BD2BBB"/>
    <w:rsid w:val="00BF1EED"/>
    <w:rsid w:val="00C55540"/>
    <w:rsid w:val="00C55B9D"/>
    <w:rsid w:val="00C57B5A"/>
    <w:rsid w:val="00C64A80"/>
    <w:rsid w:val="00CA1A9D"/>
    <w:rsid w:val="00CB681F"/>
    <w:rsid w:val="00CE24C7"/>
    <w:rsid w:val="00CF4CCB"/>
    <w:rsid w:val="00D03325"/>
    <w:rsid w:val="00D134FA"/>
    <w:rsid w:val="00D205E6"/>
    <w:rsid w:val="00D26522"/>
    <w:rsid w:val="00D45681"/>
    <w:rsid w:val="00D53D2F"/>
    <w:rsid w:val="00D626CF"/>
    <w:rsid w:val="00D72100"/>
    <w:rsid w:val="00D8168D"/>
    <w:rsid w:val="00DA00FE"/>
    <w:rsid w:val="00DB0583"/>
    <w:rsid w:val="00DE46F9"/>
    <w:rsid w:val="00DE502A"/>
    <w:rsid w:val="00E23C77"/>
    <w:rsid w:val="00E37957"/>
    <w:rsid w:val="00E66E9F"/>
    <w:rsid w:val="00EA5589"/>
    <w:rsid w:val="00EB6A30"/>
    <w:rsid w:val="00EB6B1D"/>
    <w:rsid w:val="00EF007F"/>
    <w:rsid w:val="00F06886"/>
    <w:rsid w:val="00F10BAA"/>
    <w:rsid w:val="00F250FC"/>
    <w:rsid w:val="00F2642A"/>
    <w:rsid w:val="00F27BB4"/>
    <w:rsid w:val="00F33DC0"/>
    <w:rsid w:val="00F63E15"/>
    <w:rsid w:val="00FB391E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866990"/>
  <w15:chartTrackingRefBased/>
  <w15:docId w15:val="{56AB5D77-9A8E-014D-B10C-E3D30809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1F"/>
  </w:style>
  <w:style w:type="paragraph" w:styleId="Heading1">
    <w:name w:val="heading 1"/>
    <w:basedOn w:val="Normal"/>
    <w:next w:val="Normal"/>
    <w:link w:val="Heading1Char"/>
    <w:uiPriority w:val="9"/>
    <w:qFormat/>
    <w:rsid w:val="00CB6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8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9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A">
    <w:name w:val="Body A"/>
    <w:rsid w:val="00CE24C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CE2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4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6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08"/>
  </w:style>
  <w:style w:type="paragraph" w:styleId="Footer">
    <w:name w:val="footer"/>
    <w:basedOn w:val="Normal"/>
    <w:link w:val="FooterChar"/>
    <w:uiPriority w:val="99"/>
    <w:unhideWhenUsed/>
    <w:rsid w:val="00336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608"/>
  </w:style>
  <w:style w:type="character" w:customStyle="1" w:styleId="Heading1Char">
    <w:name w:val="Heading 1 Char"/>
    <w:basedOn w:val="DefaultParagraphFont"/>
    <w:link w:val="Heading1"/>
    <w:uiPriority w:val="9"/>
    <w:rsid w:val="00CB68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8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81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8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81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81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8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8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8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B68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8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681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CB681F"/>
    <w:rPr>
      <w:b/>
      <w:bCs/>
    </w:rPr>
  </w:style>
  <w:style w:type="character" w:styleId="Emphasis">
    <w:name w:val="Emphasis"/>
    <w:uiPriority w:val="20"/>
    <w:qFormat/>
    <w:rsid w:val="00CB681F"/>
    <w:rPr>
      <w:i/>
      <w:iCs/>
    </w:rPr>
  </w:style>
  <w:style w:type="paragraph" w:styleId="NoSpacing">
    <w:name w:val="No Spacing"/>
    <w:basedOn w:val="Normal"/>
    <w:uiPriority w:val="1"/>
    <w:qFormat/>
    <w:rsid w:val="00CB681F"/>
  </w:style>
  <w:style w:type="paragraph" w:styleId="Quote">
    <w:name w:val="Quote"/>
    <w:basedOn w:val="Normal"/>
    <w:next w:val="Normal"/>
    <w:link w:val="QuoteChar"/>
    <w:uiPriority w:val="29"/>
    <w:qFormat/>
    <w:rsid w:val="00CB68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68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681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81F"/>
    <w:rPr>
      <w:i/>
      <w:iCs/>
      <w:color w:val="4472C4" w:themeColor="accent1"/>
    </w:rPr>
  </w:style>
  <w:style w:type="character" w:styleId="SubtleEmphasis">
    <w:name w:val="Subtle Emphasis"/>
    <w:uiPriority w:val="19"/>
    <w:qFormat/>
    <w:rsid w:val="00CB681F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CB681F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B681F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CB681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B681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1F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B6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nolan@arbchamber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6B354E-42D6-9C48-A39F-D51CE511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Nolan</dc:creator>
  <cp:keywords/>
  <dc:description/>
  <cp:lastModifiedBy>Michael Nolan</cp:lastModifiedBy>
  <cp:revision>10</cp:revision>
  <cp:lastPrinted>2021-07-21T21:32:00Z</cp:lastPrinted>
  <dcterms:created xsi:type="dcterms:W3CDTF">2021-07-21T21:44:00Z</dcterms:created>
  <dcterms:modified xsi:type="dcterms:W3CDTF">2021-07-22T19:24:00Z</dcterms:modified>
</cp:coreProperties>
</file>